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hosphate Inline" w:cs="Phosphate Inline" w:hAnsi="Phosphate Inline" w:eastAsia="Phosphate Inline"/>
        </w:rPr>
      </w:pPr>
      <w:r>
        <w:rPr>
          <w:rFonts w:ascii="Phosphate Inline" w:hAnsi="Phosphate Inline"/>
          <w:rtl w:val="0"/>
          <w:lang w:val="es-ES_tradnl"/>
        </w:rPr>
        <w:t>Cap</w:t>
      </w:r>
      <w:r>
        <w:rPr>
          <w:rFonts w:ascii="Phosphate Inline" w:hAnsi="Phosphate Inline" w:hint="default"/>
          <w:rtl w:val="0"/>
          <w:lang w:val="es-ES_tradnl"/>
        </w:rPr>
        <w:t>í</w:t>
      </w:r>
      <w:r>
        <w:rPr>
          <w:rFonts w:ascii="Phosphate Inline" w:hAnsi="Phosphate Inline"/>
          <w:rtl w:val="0"/>
          <w:lang w:val="es-ES_tradnl"/>
        </w:rPr>
        <w:t xml:space="preserve">tulo 6 </w:t>
      </w:r>
      <w:r>
        <w:rPr>
          <w:rFonts w:ascii="Phosphate Inline" w:hAnsi="Phosphate Inline" w:hint="default"/>
          <w:rtl w:val="0"/>
          <w:lang w:val="es-ES_tradnl"/>
        </w:rPr>
        <w:t>“</w:t>
      </w:r>
      <w:r>
        <w:rPr>
          <w:rFonts w:ascii="Phosphate Inline" w:hAnsi="Phosphate Inline"/>
          <w:rtl w:val="0"/>
          <w:lang w:val="es-ES_tradnl"/>
        </w:rPr>
        <w:t>Donde cant</w:t>
      </w:r>
      <w:r>
        <w:rPr>
          <w:rFonts w:ascii="Phosphate Inline" w:hAnsi="Phosphate Inline" w:hint="default"/>
          <w:rtl w:val="0"/>
          <w:lang w:val="es-ES_tradnl"/>
        </w:rPr>
        <w:t xml:space="preserve">ó </w:t>
      </w:r>
      <w:r>
        <w:rPr>
          <w:rFonts w:ascii="Phosphate Inline" w:hAnsi="Phosphate Inline"/>
          <w:rtl w:val="0"/>
          <w:lang w:val="es-ES_tradnl"/>
        </w:rPr>
        <w:t>la gallina despu</w:t>
      </w:r>
      <w:r>
        <w:rPr>
          <w:rFonts w:ascii="Phosphate Inline" w:hAnsi="Phosphate Inline" w:hint="default"/>
          <w:rtl w:val="0"/>
          <w:lang w:val="es-ES_tradnl"/>
        </w:rPr>
        <w:t>é</w:t>
      </w:r>
      <w:r>
        <w:rPr>
          <w:rFonts w:ascii="Phosphate Inline" w:hAnsi="Phosphate Inline"/>
          <w:rtl w:val="0"/>
          <w:lang w:val="es-ES_tradnl"/>
        </w:rPr>
        <w:t>s de asada</w:t>
      </w:r>
      <w:r>
        <w:rPr>
          <w:rFonts w:ascii="Phosphate Inline" w:hAnsi="Phosphate Inline" w:hint="default"/>
          <w:rtl w:val="0"/>
          <w:lang w:val="es-ES_tradnl"/>
        </w:rPr>
        <w:t>”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Santo Domingo de la Calzada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La hermosa ciudad se llama por Domingo un pastor.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Recuerdas la historia de este hombre?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 Las monjas del lugar no son muy simp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 xml:space="preserve">ticas pero son conocidas por hacer </w:t>
      </w:r>
      <w:r>
        <w:rPr>
          <w:rFonts w:ascii="Palatino" w:hAnsi="Palatino" w:hint="default"/>
          <w:rtl w:val="0"/>
          <w:lang w:val="es-ES_tradnl"/>
        </w:rPr>
        <w:t>“</w:t>
      </w:r>
      <w:r>
        <w:rPr>
          <w:rFonts w:ascii="Palatino" w:hAnsi="Palatino"/>
          <w:rtl w:val="0"/>
          <w:lang w:val="es-ES_tradnl"/>
        </w:rPr>
        <w:t>Borrachuelos</w:t>
      </w:r>
      <w:r>
        <w:rPr>
          <w:rFonts w:ascii="Palatino" w:hAnsi="Palatino" w:hint="default"/>
          <w:rtl w:val="0"/>
          <w:lang w:val="es-ES_tradnl"/>
        </w:rPr>
        <w:t>”</w:t>
      </w:r>
      <w:r>
        <w:rPr>
          <w:rFonts w:ascii="Palatino" w:hAnsi="Palatino"/>
          <w:rtl w:val="0"/>
          <w:lang w:val="es-ES_tradnl"/>
        </w:rPr>
        <w:t xml:space="preserve">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 xml:space="preserve">son?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Por 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crees que se llaman as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s-ES_tradnl"/>
        </w:rPr>
        <w:t>😜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En la ciudad destaca la catedral que por dentro no parece una catedral,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por qu</w:t>
      </w:r>
      <w:r>
        <w:rPr>
          <w:rFonts w:ascii="Palatino" w:hAnsi="Palatino" w:hint="default"/>
          <w:rtl w:val="0"/>
          <w:lang w:val="es-ES_tradnl"/>
        </w:rPr>
        <w:t>é</w:t>
      </w:r>
      <w:r>
        <w:rPr>
          <w:rFonts w:ascii="Palatino" w:hAnsi="Palatino"/>
          <w:rtl w:val="0"/>
          <w:lang w:val="es-ES_tradnl"/>
        </w:rPr>
        <w:t xml:space="preserve">?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hay dentro?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 w:hint="default"/>
          <w:lang w:val="es-ES_tradnl"/>
        </w:rPr>
      </w:pP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le lanza e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812799</wp:posOffset>
            </wp:positionH>
            <wp:positionV relativeFrom="page">
              <wp:posOffset>6068060</wp:posOffset>
            </wp:positionV>
            <wp:extent cx="5943600" cy="4457700"/>
            <wp:effectExtent l="0" t="0" r="0" b="0"/>
            <wp:wrapTopAndBottom distT="152400" distB="152400"/>
            <wp:docPr id="1073741825" name="officeArt object">
              <a:hlinkClick r:id="rId4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qdefault.jpeg">
                      <a:hlinkClick r:id="rId4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" w:hAnsi="Palatino"/>
          <w:rtl w:val="0"/>
          <w:lang w:val="es-ES_tradnl"/>
        </w:rPr>
        <w:t>l gallo a Amy con la pata?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>Para cenar , lentejas con oreja de lech</w:t>
      </w:r>
      <w:r>
        <w:rPr>
          <w:rFonts w:ascii="Palatino" w:hAnsi="Palatino" w:hint="default"/>
          <w:rtl w:val="0"/>
          <w:lang w:val="es-ES_tradnl"/>
        </w:rPr>
        <w:t>ó</w:t>
      </w:r>
      <w:r>
        <w:rPr>
          <w:rFonts w:ascii="Palatino" w:hAnsi="Palatino"/>
          <w:rtl w:val="0"/>
          <w:lang w:val="es-ES_tradnl"/>
        </w:rPr>
        <w:t xml:space="preserve">n,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has probado la oreja alguna vez?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>En Espa</w:t>
      </w:r>
      <w:r>
        <w:rPr>
          <w:rFonts w:ascii="Palatino" w:hAnsi="Palatino" w:hint="default"/>
          <w:rtl w:val="0"/>
          <w:lang w:val="es-ES_tradnl"/>
        </w:rPr>
        <w:t>ñ</w:t>
      </w:r>
      <w:r>
        <w:rPr>
          <w:rFonts w:ascii="Palatino" w:hAnsi="Palatino"/>
          <w:rtl w:val="0"/>
          <w:lang w:val="es-ES_tradnl"/>
        </w:rPr>
        <w:t>a se celebran muchas romer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 xml:space="preserve">as como en Santo Domingo de la Calzada, pero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es una romer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>a?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 xml:space="preserve"> Amy sigue el camino sola reflexionando mucho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piensa?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  <w:b w:val="1"/>
          <w:bCs w:val="1"/>
        </w:rPr>
      </w:pPr>
    </w:p>
    <w:p>
      <w:pPr>
        <w:pStyle w:val="Body"/>
        <w:rPr>
          <w:rFonts w:ascii="Palatino" w:cs="Palatino" w:hAnsi="Palatino" w:eastAsia="Palatino"/>
          <w:b w:val="1"/>
          <w:bCs w:val="1"/>
        </w:rPr>
      </w:pPr>
    </w:p>
    <w:p>
      <w:pPr>
        <w:pStyle w:val="Body"/>
        <w:rPr>
          <w:rFonts w:ascii="Palatino" w:cs="Palatino" w:hAnsi="Palatino" w:eastAsia="Palatino"/>
          <w:b w:val="1"/>
          <w:bCs w:val="1"/>
        </w:rPr>
      </w:pPr>
      <w:r>
        <w:rPr>
          <w:rFonts w:ascii="Palatino" w:hAnsi="Palatino"/>
          <w:b w:val="1"/>
          <w:bCs w:val="1"/>
          <w:rtl w:val="0"/>
          <w:lang w:val="es-ES_tradnl"/>
        </w:rPr>
        <w:t>El milagro del ahorcado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lang w:val="es-ES_tradnl"/>
        </w:rPr>
      </w:pPr>
      <w:r>
        <w:rPr>
          <w:rFonts w:ascii="Palatino" w:hAnsi="Palatino"/>
          <w:rtl w:val="0"/>
          <w:lang w:val="es-ES_tradnl"/>
        </w:rPr>
        <w:t>El milagro del ahorcado es una de las leyendas m</w:t>
      </w:r>
      <w:r>
        <w:rPr>
          <w:rFonts w:ascii="Palatino" w:hAnsi="Palatino" w:hint="default"/>
          <w:rtl w:val="0"/>
          <w:lang w:val="es-ES_tradnl"/>
        </w:rPr>
        <w:t>á</w:t>
      </w:r>
      <w:r>
        <w:rPr>
          <w:rFonts w:ascii="Palatino" w:hAnsi="Palatino"/>
          <w:rtl w:val="0"/>
          <w:lang w:val="es-ES_tradnl"/>
        </w:rPr>
        <w:t xml:space="preserve">s famosas de la Edad Media,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podr</w:t>
      </w:r>
      <w:r>
        <w:rPr>
          <w:rFonts w:ascii="Palatino" w:hAnsi="Palatino" w:hint="default"/>
          <w:rtl w:val="0"/>
          <w:lang w:val="es-ES_tradnl"/>
        </w:rPr>
        <w:t>í</w:t>
      </w:r>
      <w:r>
        <w:rPr>
          <w:rFonts w:ascii="Palatino" w:hAnsi="Palatino"/>
          <w:rtl w:val="0"/>
          <w:lang w:val="es-ES_tradnl"/>
        </w:rPr>
        <w:t xml:space="preserve">as contarla en pocas palabras? </w:t>
      </w:r>
      <w:r>
        <w:rPr>
          <w:rFonts w:ascii="Palatino" w:hAnsi="Palatino" w:hint="default"/>
          <w:rtl w:val="0"/>
          <w:lang w:val="es-ES_tradnl"/>
        </w:rPr>
        <w:t>¿</w:t>
      </w:r>
      <w:r>
        <w:rPr>
          <w:rFonts w:ascii="Palatino" w:hAnsi="Palatino"/>
          <w:rtl w:val="0"/>
          <w:lang w:val="es-ES_tradnl"/>
        </w:rPr>
        <w:t>qu</w:t>
      </w:r>
      <w:r>
        <w:rPr>
          <w:rFonts w:ascii="Palatino" w:hAnsi="Palatino" w:hint="default"/>
          <w:rtl w:val="0"/>
          <w:lang w:val="es-ES_tradnl"/>
        </w:rPr>
        <w:t xml:space="preserve">é </w:t>
      </w:r>
      <w:r>
        <w:rPr>
          <w:rFonts w:ascii="Palatino" w:hAnsi="Palatino"/>
          <w:rtl w:val="0"/>
          <w:lang w:val="es-ES_tradnl"/>
        </w:rPr>
        <w:t>te parece?</w:t>
      </w: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  <w:rPr>
          <w:rFonts w:ascii="Palatino" w:cs="Palatino" w:hAnsi="Palatino" w:eastAsia="Palatino"/>
        </w:rPr>
      </w:pPr>
    </w:p>
    <w:p>
      <w:pPr>
        <w:pStyle w:val="Body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1219200</wp:posOffset>
            </wp:positionH>
            <wp:positionV relativeFrom="page">
              <wp:posOffset>8940800</wp:posOffset>
            </wp:positionV>
            <wp:extent cx="5943600" cy="4457700"/>
            <wp:effectExtent l="0" t="0" r="0" b="0"/>
            <wp:wrapTopAndBottom distT="152400" distB="152400"/>
            <wp:docPr id="1073741826" name="officeArt object">
              <a:hlinkClick r:id="rId4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qdefault.jpeg">
                      <a:hlinkClick r:id="rId4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" w:cs="Palatino" w:hAnsi="Palatino" w:eastAsia="Palatino"/>
          <w:sz w:val="26"/>
          <w:szCs w:val="26"/>
        </w:rPr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hosphate Inlin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youtube.com/watch?v=4Ny9FPdh7go" TargetMode="Externa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